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A8" w:rsidRDefault="00DB7DA8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DB7DA8" w:rsidRPr="00BE2E67" w:rsidRDefault="00DB7DA8" w:rsidP="00BE2E67">
      <w:pPr>
        <w:rPr>
          <w:lang w:eastAsia="en-US"/>
        </w:rPr>
      </w:pPr>
    </w:p>
    <w:p w:rsidR="00DB7DA8" w:rsidRDefault="00DB7DA8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DB7DA8" w:rsidRDefault="00DB7DA8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DA8" w:rsidRDefault="00DB7DA8" w:rsidP="007021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1E0">
        <w:rPr>
          <w:rFonts w:ascii="Times New Roman" w:hAnsi="Times New Roman"/>
          <w:b/>
          <w:sz w:val="28"/>
          <w:szCs w:val="28"/>
        </w:rPr>
        <w:t>30 апреля</w:t>
      </w:r>
      <w:r>
        <w:rPr>
          <w:rFonts w:ascii="Times New Roman" w:hAnsi="Times New Roman"/>
          <w:sz w:val="28"/>
          <w:szCs w:val="28"/>
        </w:rPr>
        <w:t xml:space="preserve"> – Ежегодное обновление районной доски почёта, центральная площадь, в 15:00</w:t>
      </w:r>
    </w:p>
    <w:p w:rsidR="00DB7DA8" w:rsidRPr="001D2965" w:rsidRDefault="00DB7DA8" w:rsidP="007021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1E0">
        <w:rPr>
          <w:rFonts w:ascii="Times New Roman" w:hAnsi="Times New Roman"/>
          <w:b/>
          <w:sz w:val="28"/>
          <w:szCs w:val="28"/>
        </w:rPr>
        <w:t>30 апреля</w:t>
      </w:r>
      <w:r>
        <w:rPr>
          <w:rFonts w:ascii="Times New Roman" w:hAnsi="Times New Roman"/>
          <w:sz w:val="28"/>
          <w:szCs w:val="28"/>
        </w:rPr>
        <w:t xml:space="preserve"> - «Мы встречаем праздник – 1 Мая!», праздничный концерт, посвященный празднику весны и  труда, центральная площадь, в 15:30</w:t>
      </w:r>
    </w:p>
    <w:p w:rsidR="00DB7DA8" w:rsidRDefault="00DB7DA8" w:rsidP="007021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1E0">
        <w:rPr>
          <w:rFonts w:ascii="Times New Roman" w:hAnsi="Times New Roman"/>
          <w:b/>
          <w:sz w:val="28"/>
          <w:szCs w:val="28"/>
        </w:rPr>
        <w:t>1 мая</w:t>
      </w:r>
      <w:r>
        <w:rPr>
          <w:rFonts w:ascii="Times New Roman" w:hAnsi="Times New Roman"/>
          <w:sz w:val="28"/>
          <w:szCs w:val="28"/>
        </w:rPr>
        <w:t xml:space="preserve"> - «Мир! Труд! Май! – молодёжь, зажигай!»,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молодёжный фестиваль-конкурс, центральная площадь, в 17:00</w:t>
      </w:r>
    </w:p>
    <w:p w:rsidR="00DB7DA8" w:rsidRDefault="00DB7DA8" w:rsidP="007021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1E0">
        <w:rPr>
          <w:rFonts w:ascii="Times New Roman" w:hAnsi="Times New Roman"/>
          <w:b/>
          <w:sz w:val="28"/>
          <w:szCs w:val="28"/>
        </w:rPr>
        <w:t>1 мая</w:t>
      </w:r>
      <w:r>
        <w:rPr>
          <w:rFonts w:ascii="Times New Roman" w:hAnsi="Times New Roman"/>
          <w:sz w:val="28"/>
          <w:szCs w:val="28"/>
        </w:rPr>
        <w:t xml:space="preserve"> - «В каждой песне весна…», праздничный танцевальный вечер с участием ВИА ЦКР «Радужный», центральная площадь, в 20:00</w:t>
      </w:r>
    </w:p>
    <w:p w:rsidR="00DB7DA8" w:rsidRDefault="00DB7DA8" w:rsidP="007021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1E0">
        <w:rPr>
          <w:rFonts w:ascii="Times New Roman" w:hAnsi="Times New Roman"/>
          <w:b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– «Пасхальные встречи», час духовного общения, тайм-кафе, в 15:00</w:t>
      </w:r>
    </w:p>
    <w:p w:rsidR="00DB7DA8" w:rsidRDefault="00DB7DA8" w:rsidP="007021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1E0">
        <w:rPr>
          <w:rFonts w:ascii="Times New Roman" w:hAnsi="Times New Roman"/>
          <w:b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- «В стихах цвела весна Победы», литературно-поэтическая гостиная, тайм-кафе, в 14:30</w:t>
      </w:r>
    </w:p>
    <w:p w:rsidR="00DB7DA8" w:rsidRPr="001B0BDC" w:rsidRDefault="00DB7DA8" w:rsidP="001B0B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1E0">
        <w:rPr>
          <w:rFonts w:ascii="Times New Roman" w:hAnsi="Times New Roman"/>
          <w:b/>
          <w:sz w:val="28"/>
          <w:szCs w:val="28"/>
        </w:rPr>
        <w:t>2 мая – 5 мая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DB7DA8" w:rsidRPr="00A76042" w:rsidRDefault="00DB7DA8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DB7DA8" w:rsidRPr="0099533A" w:rsidRDefault="00DB7DA8" w:rsidP="00611C59">
      <w:pPr>
        <w:spacing w:after="0" w:line="240" w:lineRule="auto"/>
        <w:jc w:val="both"/>
        <w:rPr>
          <w:rStyle w:val="s1"/>
          <w:sz w:val="28"/>
        </w:rPr>
      </w:pPr>
    </w:p>
    <w:p w:rsidR="00DB7DA8" w:rsidRDefault="00DB7DA8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DB7DA8" w:rsidRDefault="00DB7DA8" w:rsidP="00BE2E67">
      <w:pPr>
        <w:pStyle w:val="a"/>
        <w:snapToGrid w:val="0"/>
        <w:jc w:val="both"/>
        <w:rPr>
          <w:rStyle w:val="s1"/>
          <w:b/>
          <w:kern w:val="0"/>
          <w:sz w:val="28"/>
        </w:rPr>
      </w:pPr>
    </w:p>
    <w:p w:rsidR="00DB7DA8" w:rsidRPr="000C02B1" w:rsidRDefault="00DB7DA8" w:rsidP="000C0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2B1">
        <w:rPr>
          <w:rFonts w:ascii="Times New Roman" w:hAnsi="Times New Roman"/>
          <w:b/>
          <w:color w:val="000000"/>
          <w:sz w:val="28"/>
          <w:szCs w:val="28"/>
        </w:rPr>
        <w:t>29 апреля</w:t>
      </w:r>
      <w:r w:rsidRPr="000C02B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C02B1">
        <w:rPr>
          <w:rFonts w:ascii="Times New Roman" w:hAnsi="Times New Roman"/>
          <w:sz w:val="28"/>
          <w:szCs w:val="28"/>
        </w:rPr>
        <w:t xml:space="preserve">«Если был у нас давно, тебе мы рады всё равно!», день задолжника библиотеки, </w:t>
      </w:r>
      <w:r>
        <w:rPr>
          <w:rFonts w:ascii="Times New Roman" w:hAnsi="Times New Roman"/>
          <w:sz w:val="28"/>
          <w:szCs w:val="28"/>
        </w:rPr>
        <w:t xml:space="preserve"> в 12:00-17:00</w:t>
      </w:r>
    </w:p>
    <w:p w:rsidR="00DB7DA8" w:rsidRPr="000C02B1" w:rsidRDefault="00DB7DA8" w:rsidP="000C02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2B1">
        <w:rPr>
          <w:rFonts w:ascii="Times New Roman" w:hAnsi="Times New Roman"/>
          <w:b/>
          <w:sz w:val="28"/>
          <w:szCs w:val="28"/>
        </w:rPr>
        <w:t>2 мая</w:t>
      </w:r>
      <w:r w:rsidRPr="000C02B1">
        <w:rPr>
          <w:rFonts w:ascii="Times New Roman" w:hAnsi="Times New Roman"/>
          <w:sz w:val="28"/>
          <w:szCs w:val="28"/>
        </w:rPr>
        <w:t xml:space="preserve"> - «Память о войне нам книга оставляет», книжная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2B1">
        <w:rPr>
          <w:rFonts w:ascii="Times New Roman" w:hAnsi="Times New Roman"/>
          <w:sz w:val="28"/>
          <w:szCs w:val="28"/>
        </w:rPr>
        <w:t>выставка-память,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C02B1">
        <w:rPr>
          <w:rFonts w:ascii="Times New Roman" w:hAnsi="Times New Roman"/>
          <w:sz w:val="28"/>
          <w:szCs w:val="28"/>
        </w:rPr>
        <w:t xml:space="preserve">09:00 </w:t>
      </w:r>
    </w:p>
    <w:p w:rsidR="00DB7DA8" w:rsidRDefault="00DB7DA8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DB7DA8" w:rsidRDefault="00DB7DA8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DB7DA8" w:rsidRDefault="00DB7DA8" w:rsidP="00B628FC">
      <w:pPr>
        <w:pStyle w:val="p3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1 мая – </w:t>
      </w:r>
      <w:r w:rsidRPr="0096648A">
        <w:rPr>
          <w:bCs/>
          <w:sz w:val="28"/>
          <w:szCs w:val="28"/>
        </w:rPr>
        <w:t>«</w:t>
      </w:r>
      <w:r>
        <w:rPr>
          <w:sz w:val="28"/>
          <w:szCs w:val="28"/>
        </w:rPr>
        <w:t>Мир! Май! Читай!</w:t>
      </w:r>
      <w:r w:rsidRPr="0096648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интерактивная площадка, площадь ЦКР «Радужный», 10:00</w:t>
      </w:r>
    </w:p>
    <w:p w:rsidR="00DB7DA8" w:rsidRPr="00B628FC" w:rsidRDefault="00DB7DA8" w:rsidP="00B628FC">
      <w:pPr>
        <w:jc w:val="both"/>
        <w:rPr>
          <w:rStyle w:val="s1"/>
          <w:rFonts w:ascii="Calibri" w:hAnsi="Calibri"/>
          <w:bCs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 xml:space="preserve">1 </w:t>
      </w:r>
      <w:r w:rsidRPr="00B628FC">
        <w:rPr>
          <w:rStyle w:val="s1"/>
          <w:b/>
          <w:color w:val="000000"/>
          <w:sz w:val="28"/>
          <w:szCs w:val="28"/>
        </w:rPr>
        <w:t xml:space="preserve">мая - </w:t>
      </w:r>
      <w:r w:rsidRPr="00B628FC">
        <w:rPr>
          <w:rFonts w:ascii="Times New Roman" w:hAnsi="Times New Roman"/>
          <w:sz w:val="28"/>
          <w:szCs w:val="28"/>
        </w:rPr>
        <w:t>«Уроки Виктора Астафьева»: Просмотр литературы, посвященный 95-летию со дня рождения Виктора Астафьева</w:t>
      </w:r>
      <w:r>
        <w:rPr>
          <w:rFonts w:ascii="Times New Roman" w:hAnsi="Times New Roman"/>
          <w:sz w:val="28"/>
          <w:szCs w:val="28"/>
        </w:rPr>
        <w:t>, абонемент,  с 09:00 до 19:00</w:t>
      </w:r>
    </w:p>
    <w:p w:rsidR="00DB7DA8" w:rsidRDefault="00DB7DA8" w:rsidP="00BE2E67">
      <w:pPr>
        <w:pStyle w:val="Default"/>
        <w:rPr>
          <w:b/>
          <w:sz w:val="28"/>
          <w:szCs w:val="28"/>
          <w:highlight w:val="yellow"/>
        </w:rPr>
      </w:pPr>
    </w:p>
    <w:p w:rsidR="00DB7DA8" w:rsidRDefault="00DB7DA8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DB7DA8" w:rsidRPr="00C8702A" w:rsidRDefault="00DB7DA8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DB7DA8" w:rsidRPr="007021E0" w:rsidRDefault="00DB7DA8" w:rsidP="007021E0">
      <w:pPr>
        <w:jc w:val="both"/>
        <w:rPr>
          <w:rFonts w:ascii="Times New Roman" w:hAnsi="Times New Roman"/>
          <w:sz w:val="28"/>
          <w:szCs w:val="28"/>
        </w:rPr>
      </w:pPr>
      <w:r w:rsidRPr="007021E0">
        <w:rPr>
          <w:rFonts w:ascii="Times New Roman" w:hAnsi="Times New Roman"/>
          <w:b/>
          <w:sz w:val="28"/>
          <w:szCs w:val="28"/>
        </w:rPr>
        <w:t>29 апреля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021E0">
        <w:rPr>
          <w:rFonts w:ascii="Times New Roman" w:hAnsi="Times New Roman"/>
          <w:sz w:val="28"/>
          <w:szCs w:val="28"/>
        </w:rPr>
        <w:t xml:space="preserve"> "Пасхальные дни на селе в старину"</w:t>
      </w:r>
      <w:r>
        <w:rPr>
          <w:rFonts w:ascii="Times New Roman" w:hAnsi="Times New Roman"/>
          <w:sz w:val="28"/>
          <w:szCs w:val="28"/>
        </w:rPr>
        <w:t>,</w:t>
      </w:r>
      <w:r w:rsidRPr="007021E0">
        <w:rPr>
          <w:rFonts w:ascii="Times New Roman" w:hAnsi="Times New Roman"/>
          <w:sz w:val="28"/>
          <w:szCs w:val="28"/>
        </w:rPr>
        <w:t xml:space="preserve"> музейная гостиная с представителями старшего поколения Красненского района, в 11.00</w:t>
      </w:r>
    </w:p>
    <w:p w:rsidR="00DB7DA8" w:rsidRPr="007021E0" w:rsidRDefault="00DB7DA8" w:rsidP="007021E0">
      <w:pPr>
        <w:jc w:val="both"/>
        <w:rPr>
          <w:rFonts w:ascii="Times New Roman" w:hAnsi="Times New Roman"/>
          <w:sz w:val="28"/>
          <w:szCs w:val="28"/>
        </w:rPr>
      </w:pPr>
      <w:r w:rsidRPr="007021E0">
        <w:rPr>
          <w:rFonts w:ascii="Times New Roman" w:hAnsi="Times New Roman"/>
          <w:b/>
          <w:sz w:val="28"/>
          <w:szCs w:val="28"/>
        </w:rPr>
        <w:t>В течение недели:</w:t>
      </w:r>
      <w:r w:rsidRPr="007021E0">
        <w:rPr>
          <w:rFonts w:ascii="Times New Roman" w:hAnsi="Times New Roman"/>
          <w:sz w:val="28"/>
          <w:szCs w:val="28"/>
        </w:rPr>
        <w:t xml:space="preserve"> "Россия и Крым - общая судьба", тем</w:t>
      </w:r>
      <w:r>
        <w:rPr>
          <w:rFonts w:ascii="Times New Roman" w:hAnsi="Times New Roman"/>
          <w:sz w:val="28"/>
          <w:szCs w:val="28"/>
        </w:rPr>
        <w:t>атическая экскурсия по выставке.</w:t>
      </w:r>
    </w:p>
    <w:p w:rsidR="00DB7DA8" w:rsidRDefault="00DB7DA8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DB7DA8" w:rsidRPr="00114884" w:rsidRDefault="00DB7DA8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</w:p>
    <w:p w:rsidR="00DB7DA8" w:rsidRPr="00C73758" w:rsidRDefault="00DB7DA8" w:rsidP="007021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21E0">
        <w:rPr>
          <w:rStyle w:val="s1"/>
          <w:b/>
          <w:sz w:val="28"/>
        </w:rPr>
        <w:t xml:space="preserve">29 апреля – </w:t>
      </w:r>
      <w:r>
        <w:rPr>
          <w:rStyle w:val="s1"/>
          <w:b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«Пасхальная </w:t>
      </w:r>
      <w:r w:rsidRPr="00C73758">
        <w:rPr>
          <w:rFonts w:ascii="Times New Roman" w:hAnsi="Times New Roman"/>
          <w:color w:val="000000"/>
          <w:sz w:val="28"/>
          <w:szCs w:val="28"/>
        </w:rPr>
        <w:t>радость»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021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73758">
        <w:rPr>
          <w:rFonts w:ascii="Times New Roman" w:hAnsi="Times New Roman"/>
          <w:color w:val="000000"/>
          <w:sz w:val="28"/>
          <w:szCs w:val="28"/>
        </w:rPr>
        <w:t>ыставка декоративно – при</w:t>
      </w:r>
      <w:r>
        <w:rPr>
          <w:rFonts w:ascii="Times New Roman" w:hAnsi="Times New Roman"/>
          <w:color w:val="000000"/>
          <w:sz w:val="28"/>
          <w:szCs w:val="28"/>
        </w:rPr>
        <w:t>кладного творчества, ф</w:t>
      </w:r>
      <w:r w:rsidRPr="00C73758">
        <w:rPr>
          <w:rFonts w:ascii="Times New Roman" w:hAnsi="Times New Roman"/>
          <w:color w:val="000000"/>
          <w:sz w:val="28"/>
          <w:szCs w:val="28"/>
        </w:rPr>
        <w:t>ойе ЦКР «Радужный»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7DA8" w:rsidRPr="005C10EF" w:rsidRDefault="00DB7DA8" w:rsidP="00C8702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DA8" w:rsidRDefault="00DB7DA8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DB7DA8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67285"/>
    <w:rsid w:val="00072C36"/>
    <w:rsid w:val="00072E23"/>
    <w:rsid w:val="0007656A"/>
    <w:rsid w:val="000C02B1"/>
    <w:rsid w:val="00114884"/>
    <w:rsid w:val="0014118A"/>
    <w:rsid w:val="00182AD4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971D3"/>
    <w:rsid w:val="00302597"/>
    <w:rsid w:val="003506AE"/>
    <w:rsid w:val="00355127"/>
    <w:rsid w:val="00365536"/>
    <w:rsid w:val="003A2365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4116"/>
    <w:rsid w:val="004E1C22"/>
    <w:rsid w:val="00521DC2"/>
    <w:rsid w:val="00583C03"/>
    <w:rsid w:val="005C10EF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6056"/>
    <w:rsid w:val="00874B9B"/>
    <w:rsid w:val="0088390F"/>
    <w:rsid w:val="0089070A"/>
    <w:rsid w:val="00895504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28FC"/>
    <w:rsid w:val="00B700CA"/>
    <w:rsid w:val="00B76881"/>
    <w:rsid w:val="00B848BE"/>
    <w:rsid w:val="00B8707A"/>
    <w:rsid w:val="00B926E7"/>
    <w:rsid w:val="00BA6797"/>
    <w:rsid w:val="00BE1E07"/>
    <w:rsid w:val="00BE2E67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D06887"/>
    <w:rsid w:val="00D479F2"/>
    <w:rsid w:val="00D60D29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2ECB"/>
    <w:rsid w:val="00F27E8A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250</Words>
  <Characters>1430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11</cp:revision>
  <cp:lastPrinted>2019-03-11T08:08:00Z</cp:lastPrinted>
  <dcterms:created xsi:type="dcterms:W3CDTF">2019-04-01T13:22:00Z</dcterms:created>
  <dcterms:modified xsi:type="dcterms:W3CDTF">2019-04-22T12:40:00Z</dcterms:modified>
</cp:coreProperties>
</file>